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ABD" w:rsidRDefault="00A43A9A" w:rsidP="001A4ABD">
      <w:pPr>
        <w:spacing w:after="0" w:line="360" w:lineRule="atLeast"/>
        <w:jc w:val="center"/>
        <w:outlineLvl w:val="0"/>
        <w:rPr>
          <w:rFonts w:ascii="Times New Roman" w:eastAsia="Times New Roman" w:hAnsi="Times New Roman" w:cs="Times New Roman"/>
          <w:b/>
          <w:bCs/>
          <w:color w:val="202020"/>
          <w:kern w:val="36"/>
          <w:sz w:val="28"/>
          <w:szCs w:val="28"/>
        </w:rPr>
      </w:pPr>
      <w:r w:rsidRPr="00A43A9A">
        <w:rPr>
          <w:rFonts w:ascii="Times New Roman" w:eastAsia="Times New Roman" w:hAnsi="Times New Roman" w:cs="Times New Roman"/>
          <w:b/>
          <w:bCs/>
          <w:color w:val="202020"/>
          <w:kern w:val="36"/>
          <w:sz w:val="28"/>
          <w:szCs w:val="28"/>
        </w:rPr>
        <w:t>CHAPTER 06 (B)</w:t>
      </w:r>
      <w:r w:rsidRPr="00A43A9A">
        <w:rPr>
          <w:rFonts w:ascii="Times New Roman" w:eastAsia="Times New Roman" w:hAnsi="Times New Roman" w:cs="Times New Roman"/>
          <w:b/>
          <w:bCs/>
          <w:color w:val="202020"/>
          <w:kern w:val="36"/>
          <w:sz w:val="28"/>
          <w:szCs w:val="28"/>
        </w:rPr>
        <w:br/>
        <w:t>BUSINESS LEVEL STRATEGY</w:t>
      </w:r>
    </w:p>
    <w:p w:rsidR="001A4ABD" w:rsidRDefault="001A4ABD" w:rsidP="001A4ABD">
      <w:pPr>
        <w:spacing w:after="0" w:line="360" w:lineRule="atLeast"/>
        <w:jc w:val="center"/>
        <w:outlineLvl w:val="0"/>
        <w:rPr>
          <w:rFonts w:ascii="Times New Roman" w:eastAsia="Times New Roman" w:hAnsi="Times New Roman" w:cs="Times New Roman"/>
          <w:b/>
          <w:bCs/>
          <w:color w:val="202020"/>
          <w:kern w:val="36"/>
          <w:sz w:val="28"/>
          <w:szCs w:val="28"/>
        </w:rPr>
      </w:pPr>
    </w:p>
    <w:p w:rsidR="00D60857" w:rsidRPr="00D60857" w:rsidRDefault="00D60857" w:rsidP="001A4ABD">
      <w:pPr>
        <w:spacing w:after="0" w:line="360" w:lineRule="atLeast"/>
        <w:jc w:val="center"/>
        <w:outlineLvl w:val="0"/>
        <w:rPr>
          <w:rFonts w:ascii="Times New Roman" w:eastAsia="Times New Roman" w:hAnsi="Times New Roman" w:cs="Times New Roman"/>
          <w:b/>
          <w:bCs/>
          <w:color w:val="202020"/>
          <w:kern w:val="36"/>
          <w:sz w:val="28"/>
          <w:szCs w:val="28"/>
        </w:rPr>
      </w:pPr>
      <w:r w:rsidRPr="00D60857">
        <w:rPr>
          <w:rFonts w:ascii="Times New Roman" w:eastAsia="Times New Roman" w:hAnsi="Times New Roman" w:cs="Times New Roman"/>
          <w:b/>
          <w:bCs/>
          <w:color w:val="202020"/>
          <w:kern w:val="36"/>
          <w:sz w:val="28"/>
          <w:szCs w:val="28"/>
        </w:rPr>
        <w:t>Strategic Positioning - Bowman's Strategy Clock</w:t>
      </w:r>
    </w:p>
    <w:p w:rsidR="00D60857" w:rsidRDefault="00D60857" w:rsidP="00D60857">
      <w:pPr>
        <w:spacing w:after="0" w:line="360" w:lineRule="atLeast"/>
        <w:jc w:val="both"/>
        <w:rPr>
          <w:rFonts w:ascii="Times New Roman" w:eastAsia="Times New Roman" w:hAnsi="Times New Roman" w:cs="Times New Roman"/>
          <w:color w:val="202020"/>
          <w:sz w:val="24"/>
          <w:szCs w:val="24"/>
        </w:rPr>
      </w:pPr>
    </w:p>
    <w:p w:rsidR="00D60857" w:rsidRDefault="00D60857" w:rsidP="00D60857">
      <w:pPr>
        <w:spacing w:after="0" w:line="360" w:lineRule="atLeast"/>
        <w:jc w:val="both"/>
        <w:rPr>
          <w:rFonts w:ascii="Times New Roman" w:eastAsia="Times New Roman" w:hAnsi="Times New Roman" w:cs="Times New Roman"/>
          <w:color w:val="202020"/>
          <w:sz w:val="24"/>
          <w:szCs w:val="24"/>
        </w:rPr>
      </w:pPr>
      <w:r w:rsidRPr="00D60857">
        <w:rPr>
          <w:rFonts w:ascii="Times New Roman" w:eastAsia="Times New Roman" w:hAnsi="Times New Roman" w:cs="Times New Roman"/>
          <w:color w:val="202020"/>
          <w:sz w:val="24"/>
          <w:szCs w:val="24"/>
        </w:rPr>
        <w:t>Bowman’s Strategic Clock is a model that explores the options for </w:t>
      </w:r>
      <w:r w:rsidRPr="00D60857">
        <w:rPr>
          <w:rFonts w:ascii="Times New Roman" w:eastAsia="Times New Roman" w:hAnsi="Times New Roman" w:cs="Times New Roman"/>
          <w:b/>
          <w:bCs/>
          <w:color w:val="202020"/>
          <w:sz w:val="24"/>
          <w:szCs w:val="24"/>
        </w:rPr>
        <w:t>strategic positioning</w:t>
      </w:r>
      <w:r w:rsidRPr="00D60857">
        <w:rPr>
          <w:rFonts w:ascii="Times New Roman" w:eastAsia="Times New Roman" w:hAnsi="Times New Roman" w:cs="Times New Roman"/>
          <w:color w:val="202020"/>
          <w:sz w:val="24"/>
          <w:szCs w:val="24"/>
        </w:rPr>
        <w:t> – i.e. how a product should be positioned to give it the most competitive position in the market.</w:t>
      </w:r>
      <w:r>
        <w:rPr>
          <w:rFonts w:ascii="Times New Roman" w:eastAsia="Times New Roman" w:hAnsi="Times New Roman" w:cs="Times New Roman"/>
          <w:color w:val="202020"/>
          <w:sz w:val="24"/>
          <w:szCs w:val="24"/>
        </w:rPr>
        <w:t xml:space="preserve"> </w:t>
      </w:r>
      <w:r w:rsidRPr="00D60857">
        <w:rPr>
          <w:rFonts w:ascii="Times New Roman" w:eastAsia="Times New Roman" w:hAnsi="Times New Roman" w:cs="Times New Roman"/>
          <w:color w:val="202020"/>
          <w:sz w:val="24"/>
          <w:szCs w:val="24"/>
        </w:rPr>
        <w:t>The purpose of the clock is to illustrate that a business will have a variety of options of how to position a product based on two dimensions – </w:t>
      </w:r>
      <w:r w:rsidRPr="00D60857">
        <w:rPr>
          <w:rFonts w:ascii="Times New Roman" w:eastAsia="Times New Roman" w:hAnsi="Times New Roman" w:cs="Times New Roman"/>
          <w:b/>
          <w:bCs/>
          <w:color w:val="202020"/>
          <w:sz w:val="24"/>
          <w:szCs w:val="24"/>
        </w:rPr>
        <w:t>price </w:t>
      </w:r>
      <w:r w:rsidRPr="00D60857">
        <w:rPr>
          <w:rFonts w:ascii="Times New Roman" w:eastAsia="Times New Roman" w:hAnsi="Times New Roman" w:cs="Times New Roman"/>
          <w:color w:val="202020"/>
          <w:sz w:val="24"/>
          <w:szCs w:val="24"/>
        </w:rPr>
        <w:t>and </w:t>
      </w:r>
      <w:r w:rsidRPr="00D60857">
        <w:rPr>
          <w:rFonts w:ascii="Times New Roman" w:eastAsia="Times New Roman" w:hAnsi="Times New Roman" w:cs="Times New Roman"/>
          <w:b/>
          <w:bCs/>
          <w:color w:val="202020"/>
          <w:sz w:val="24"/>
          <w:szCs w:val="24"/>
        </w:rPr>
        <w:t>perceived value</w:t>
      </w:r>
      <w:r w:rsidRPr="00D60857">
        <w:rPr>
          <w:rFonts w:ascii="Times New Roman" w:eastAsia="Times New Roman" w:hAnsi="Times New Roman" w:cs="Times New Roman"/>
          <w:color w:val="202020"/>
          <w:sz w:val="24"/>
          <w:szCs w:val="24"/>
        </w:rPr>
        <w:t>.</w:t>
      </w:r>
    </w:p>
    <w:p w:rsidR="00D60857" w:rsidRPr="00D60857" w:rsidRDefault="00D60857" w:rsidP="00D60857">
      <w:pPr>
        <w:spacing w:after="0" w:line="360" w:lineRule="atLeast"/>
        <w:jc w:val="both"/>
        <w:rPr>
          <w:rFonts w:ascii="Times New Roman" w:eastAsia="Times New Roman" w:hAnsi="Times New Roman" w:cs="Times New Roman"/>
          <w:color w:val="202020"/>
          <w:sz w:val="24"/>
          <w:szCs w:val="24"/>
        </w:rPr>
      </w:pPr>
    </w:p>
    <w:p w:rsidR="00D60857" w:rsidRPr="00D60857" w:rsidRDefault="00D60857" w:rsidP="00D60857">
      <w:pPr>
        <w:spacing w:after="0" w:line="360" w:lineRule="atLeast"/>
        <w:jc w:val="both"/>
        <w:rPr>
          <w:rFonts w:ascii="Times New Roman" w:eastAsia="Times New Roman" w:hAnsi="Times New Roman" w:cs="Times New Roman"/>
          <w:color w:val="202020"/>
          <w:sz w:val="24"/>
          <w:szCs w:val="24"/>
        </w:rPr>
      </w:pPr>
      <w:r w:rsidRPr="00D60857">
        <w:rPr>
          <w:rFonts w:ascii="Times New Roman" w:eastAsia="Times New Roman" w:hAnsi="Times New Roman" w:cs="Times New Roman"/>
          <w:color w:val="202020"/>
          <w:sz w:val="24"/>
          <w:szCs w:val="24"/>
        </w:rPr>
        <w:t>The Strategic Clock looks like this:</w:t>
      </w:r>
      <w:r>
        <w:rPr>
          <w:rFonts w:ascii="Times New Roman" w:eastAsia="Times New Roman" w:hAnsi="Times New Roman" w:cs="Times New Roman"/>
          <w:color w:val="202020"/>
          <w:sz w:val="24"/>
          <w:szCs w:val="24"/>
        </w:rPr>
        <w:t xml:space="preserve"> </w:t>
      </w:r>
      <w:r w:rsidRPr="00D60857">
        <w:rPr>
          <w:rFonts w:ascii="Times New Roman" w:eastAsia="Times New Roman" w:hAnsi="Times New Roman" w:cs="Times New Roman"/>
          <w:color w:val="202020"/>
          <w:sz w:val="24"/>
          <w:szCs w:val="24"/>
        </w:rPr>
        <w:t>Let’s look briefly at each position on the clock</w:t>
      </w:r>
    </w:p>
    <w:p w:rsidR="00D60857" w:rsidRPr="00D60857" w:rsidRDefault="00D60857" w:rsidP="00D60857">
      <w:pPr>
        <w:spacing w:after="0" w:line="360" w:lineRule="atLeast"/>
        <w:rPr>
          <w:rFonts w:ascii="Times New Roman" w:eastAsia="Times New Roman" w:hAnsi="Times New Roman" w:cs="Times New Roman"/>
          <w:color w:val="202020"/>
          <w:sz w:val="24"/>
          <w:szCs w:val="24"/>
        </w:rPr>
      </w:pPr>
      <w:bookmarkStart w:id="0" w:name="_GoBack"/>
      <w:r w:rsidRPr="00D60857">
        <w:rPr>
          <w:rFonts w:ascii="Times New Roman" w:eastAsia="Times New Roman" w:hAnsi="Times New Roman" w:cs="Times New Roman"/>
          <w:noProof/>
          <w:color w:val="202020"/>
          <w:sz w:val="24"/>
          <w:szCs w:val="24"/>
          <w:lang w:bidi="ta-IN"/>
        </w:rPr>
        <w:drawing>
          <wp:inline distT="0" distB="0" distL="0" distR="0">
            <wp:extent cx="5972175" cy="4251659"/>
            <wp:effectExtent l="0" t="0" r="0" b="0"/>
            <wp:docPr id="1" name="Picture 1" descr="http://s3-eu-west-1.amazonaws.com/tutor2u-media/subjects/business/diagrams/strategy-bowman-clock-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eu-west-1.amazonaws.com/tutor2u-media/subjects/business/diagrams/strategy-bowman-clock-basic.png"/>
                    <pic:cNvPicPr>
                      <a:picLocks noChangeAspect="1" noChangeArrowheads="1"/>
                    </pic:cNvPicPr>
                  </pic:nvPicPr>
                  <pic:blipFill>
                    <a:blip r:embed="rId7"/>
                    <a:srcRect/>
                    <a:stretch>
                      <a:fillRect/>
                    </a:stretch>
                  </pic:blipFill>
                  <pic:spPr bwMode="auto">
                    <a:xfrm>
                      <a:off x="0" y="0"/>
                      <a:ext cx="5998137" cy="4270141"/>
                    </a:xfrm>
                    <a:prstGeom prst="rect">
                      <a:avLst/>
                    </a:prstGeom>
                    <a:noFill/>
                    <a:ln w="9525">
                      <a:noFill/>
                      <a:miter lim="800000"/>
                      <a:headEnd/>
                      <a:tailEnd/>
                    </a:ln>
                  </pic:spPr>
                </pic:pic>
              </a:graphicData>
            </a:graphic>
          </wp:inline>
        </w:drawing>
      </w:r>
      <w:bookmarkEnd w:id="0"/>
    </w:p>
    <w:p w:rsidR="00D60857" w:rsidRPr="00D60857" w:rsidRDefault="00D60857" w:rsidP="00D60857">
      <w:pPr>
        <w:spacing w:before="100" w:beforeAutospacing="1" w:after="100" w:afterAutospacing="1" w:line="360" w:lineRule="atLeast"/>
        <w:outlineLvl w:val="1"/>
        <w:rPr>
          <w:rFonts w:ascii="Times New Roman" w:eastAsia="Times New Roman" w:hAnsi="Times New Roman" w:cs="Times New Roman"/>
          <w:b/>
          <w:bCs/>
          <w:color w:val="001111"/>
          <w:sz w:val="28"/>
          <w:szCs w:val="28"/>
        </w:rPr>
      </w:pPr>
      <w:r w:rsidRPr="00D60857">
        <w:rPr>
          <w:rFonts w:ascii="Times New Roman" w:eastAsia="Times New Roman" w:hAnsi="Times New Roman" w:cs="Times New Roman"/>
          <w:b/>
          <w:bCs/>
          <w:color w:val="001111"/>
          <w:sz w:val="28"/>
          <w:szCs w:val="28"/>
        </w:rPr>
        <w:t>Low Price and Low Value Added (Position 1)</w:t>
      </w:r>
    </w:p>
    <w:p w:rsidR="00D60857" w:rsidRPr="00D60857" w:rsidRDefault="00D60857" w:rsidP="00D60857">
      <w:pPr>
        <w:spacing w:after="0" w:line="360" w:lineRule="atLeast"/>
        <w:jc w:val="both"/>
        <w:rPr>
          <w:rFonts w:ascii="Times New Roman" w:eastAsia="Times New Roman" w:hAnsi="Times New Roman" w:cs="Times New Roman"/>
          <w:color w:val="202020"/>
          <w:sz w:val="24"/>
          <w:szCs w:val="24"/>
        </w:rPr>
      </w:pPr>
      <w:r w:rsidRPr="00D60857">
        <w:rPr>
          <w:rFonts w:ascii="Times New Roman" w:eastAsia="Times New Roman" w:hAnsi="Times New Roman" w:cs="Times New Roman"/>
          <w:color w:val="202020"/>
          <w:sz w:val="24"/>
          <w:szCs w:val="24"/>
        </w:rPr>
        <w:t xml:space="preserve">Not a very competitive position for a business. The product is not differentiated and the customer perceives very little value, despite a low price. This is a bargain basement strategy. The only way </w:t>
      </w:r>
      <w:r w:rsidRPr="00D60857">
        <w:rPr>
          <w:rFonts w:ascii="Times New Roman" w:eastAsia="Times New Roman" w:hAnsi="Times New Roman" w:cs="Times New Roman"/>
          <w:color w:val="202020"/>
          <w:sz w:val="24"/>
          <w:szCs w:val="24"/>
        </w:rPr>
        <w:lastRenderedPageBreak/>
        <w:t>to remain competitive is to be as “cheap as chips” and hope that no-one else is able to undercut you.</w:t>
      </w:r>
    </w:p>
    <w:p w:rsidR="00D60857" w:rsidRPr="00D60857" w:rsidRDefault="00D60857" w:rsidP="00D60857">
      <w:pPr>
        <w:spacing w:before="100" w:beforeAutospacing="1" w:after="100" w:afterAutospacing="1" w:line="360" w:lineRule="atLeast"/>
        <w:outlineLvl w:val="1"/>
        <w:rPr>
          <w:rFonts w:ascii="Times New Roman" w:eastAsia="Times New Roman" w:hAnsi="Times New Roman" w:cs="Times New Roman"/>
          <w:b/>
          <w:bCs/>
          <w:color w:val="001111"/>
          <w:sz w:val="28"/>
          <w:szCs w:val="28"/>
        </w:rPr>
      </w:pPr>
      <w:r w:rsidRPr="00D60857">
        <w:rPr>
          <w:rFonts w:ascii="Times New Roman" w:eastAsia="Times New Roman" w:hAnsi="Times New Roman" w:cs="Times New Roman"/>
          <w:b/>
          <w:bCs/>
          <w:color w:val="001111"/>
          <w:sz w:val="28"/>
          <w:szCs w:val="28"/>
        </w:rPr>
        <w:t>Low Price (Position 2)</w:t>
      </w:r>
    </w:p>
    <w:p w:rsidR="00D60857" w:rsidRPr="00D60857" w:rsidRDefault="00D60857" w:rsidP="00D60857">
      <w:pPr>
        <w:spacing w:after="0" w:line="360" w:lineRule="atLeast"/>
        <w:jc w:val="both"/>
        <w:rPr>
          <w:rFonts w:ascii="Times New Roman" w:eastAsia="Times New Roman" w:hAnsi="Times New Roman" w:cs="Times New Roman"/>
          <w:color w:val="202020"/>
          <w:sz w:val="24"/>
          <w:szCs w:val="24"/>
        </w:rPr>
      </w:pPr>
      <w:r w:rsidRPr="00D60857">
        <w:rPr>
          <w:rFonts w:ascii="Times New Roman" w:eastAsia="Times New Roman" w:hAnsi="Times New Roman" w:cs="Times New Roman"/>
          <w:color w:val="202020"/>
          <w:sz w:val="24"/>
          <w:szCs w:val="24"/>
        </w:rPr>
        <w:t>Businesses positioning themselves here look to be the </w:t>
      </w:r>
      <w:r w:rsidRPr="00D60857">
        <w:rPr>
          <w:rFonts w:ascii="Times New Roman" w:eastAsia="Times New Roman" w:hAnsi="Times New Roman" w:cs="Times New Roman"/>
          <w:b/>
          <w:bCs/>
          <w:color w:val="202020"/>
          <w:sz w:val="24"/>
          <w:szCs w:val="24"/>
        </w:rPr>
        <w:t>low-cost leaders</w:t>
      </w:r>
      <w:r w:rsidRPr="00D60857">
        <w:rPr>
          <w:rFonts w:ascii="Times New Roman" w:eastAsia="Times New Roman" w:hAnsi="Times New Roman" w:cs="Times New Roman"/>
          <w:color w:val="202020"/>
          <w:sz w:val="24"/>
          <w:szCs w:val="24"/>
        </w:rPr>
        <w:t> in a market. A strategy of </w:t>
      </w:r>
      <w:r w:rsidRPr="00D60857">
        <w:rPr>
          <w:rFonts w:ascii="Times New Roman" w:eastAsia="Times New Roman" w:hAnsi="Times New Roman" w:cs="Times New Roman"/>
          <w:b/>
          <w:bCs/>
          <w:color w:val="202020"/>
          <w:sz w:val="24"/>
          <w:szCs w:val="24"/>
        </w:rPr>
        <w:t>cost minimization</w:t>
      </w:r>
      <w:r w:rsidRPr="00D60857">
        <w:rPr>
          <w:rFonts w:ascii="Times New Roman" w:eastAsia="Times New Roman" w:hAnsi="Times New Roman" w:cs="Times New Roman"/>
          <w:color w:val="202020"/>
          <w:sz w:val="24"/>
          <w:szCs w:val="24"/>
        </w:rPr>
        <w:t> is required for this to be successful, often associated with economies of scale. Profit margins on each product are low, but the high volume of output can still generate high overall profits. Competition amongst businesses with a low price position is usually intense – often involving price wars.</w:t>
      </w:r>
    </w:p>
    <w:p w:rsidR="00D60857" w:rsidRPr="00D60857" w:rsidRDefault="00D60857" w:rsidP="00D60857">
      <w:pPr>
        <w:spacing w:before="100" w:beforeAutospacing="1" w:after="100" w:afterAutospacing="1" w:line="360" w:lineRule="atLeast"/>
        <w:outlineLvl w:val="1"/>
        <w:rPr>
          <w:rFonts w:ascii="Times New Roman" w:eastAsia="Times New Roman" w:hAnsi="Times New Roman" w:cs="Times New Roman"/>
          <w:b/>
          <w:bCs/>
          <w:color w:val="001111"/>
          <w:sz w:val="28"/>
          <w:szCs w:val="28"/>
        </w:rPr>
      </w:pPr>
      <w:r w:rsidRPr="00D60857">
        <w:rPr>
          <w:rFonts w:ascii="Times New Roman" w:eastAsia="Times New Roman" w:hAnsi="Times New Roman" w:cs="Times New Roman"/>
          <w:b/>
          <w:bCs/>
          <w:color w:val="001111"/>
          <w:sz w:val="28"/>
          <w:szCs w:val="28"/>
        </w:rPr>
        <w:t>Hybrid (Position 3)</w:t>
      </w:r>
    </w:p>
    <w:p w:rsidR="00D60857" w:rsidRPr="00D60857" w:rsidRDefault="00D60857" w:rsidP="00D60857">
      <w:pPr>
        <w:spacing w:after="0" w:line="360" w:lineRule="atLeast"/>
        <w:jc w:val="both"/>
        <w:rPr>
          <w:rFonts w:ascii="Times New Roman" w:eastAsia="Times New Roman" w:hAnsi="Times New Roman" w:cs="Times New Roman"/>
          <w:color w:val="202020"/>
          <w:sz w:val="24"/>
          <w:szCs w:val="24"/>
        </w:rPr>
      </w:pPr>
      <w:r w:rsidRPr="00D60857">
        <w:rPr>
          <w:rFonts w:ascii="Times New Roman" w:eastAsia="Times New Roman" w:hAnsi="Times New Roman" w:cs="Times New Roman"/>
          <w:color w:val="202020"/>
          <w:sz w:val="24"/>
          <w:szCs w:val="24"/>
        </w:rPr>
        <w:t>As the name implies, a hybrid position involves some element of low price (relative to the competition), but also some product differentiation. The aim is to persuade consumers that there is good added value through the combination of a reasonable price and acceptable product differentiation. This can be a very effective positioning strategy, particularly if the added value involved is offered consistently.</w:t>
      </w:r>
    </w:p>
    <w:p w:rsidR="00D60857" w:rsidRPr="00D60857" w:rsidRDefault="00D60857" w:rsidP="00D60857">
      <w:pPr>
        <w:spacing w:before="100" w:beforeAutospacing="1" w:after="100" w:afterAutospacing="1" w:line="360" w:lineRule="atLeast"/>
        <w:outlineLvl w:val="1"/>
        <w:rPr>
          <w:rFonts w:ascii="Times New Roman" w:eastAsia="Times New Roman" w:hAnsi="Times New Roman" w:cs="Times New Roman"/>
          <w:b/>
          <w:bCs/>
          <w:color w:val="001111"/>
          <w:sz w:val="28"/>
          <w:szCs w:val="28"/>
        </w:rPr>
      </w:pPr>
      <w:r w:rsidRPr="00D60857">
        <w:rPr>
          <w:rFonts w:ascii="Times New Roman" w:eastAsia="Times New Roman" w:hAnsi="Times New Roman" w:cs="Times New Roman"/>
          <w:b/>
          <w:bCs/>
          <w:color w:val="001111"/>
          <w:sz w:val="28"/>
          <w:szCs w:val="28"/>
        </w:rPr>
        <w:t>Differentiation (Position 4)</w:t>
      </w:r>
    </w:p>
    <w:p w:rsidR="00D60857" w:rsidRPr="00D60857" w:rsidRDefault="00D60857" w:rsidP="00D60857">
      <w:pPr>
        <w:spacing w:after="0" w:line="360" w:lineRule="atLeast"/>
        <w:jc w:val="both"/>
        <w:rPr>
          <w:rFonts w:ascii="Times New Roman" w:eastAsia="Times New Roman" w:hAnsi="Times New Roman" w:cs="Times New Roman"/>
          <w:color w:val="202020"/>
          <w:sz w:val="24"/>
          <w:szCs w:val="24"/>
        </w:rPr>
      </w:pPr>
      <w:r w:rsidRPr="00D60857">
        <w:rPr>
          <w:rFonts w:ascii="Times New Roman" w:eastAsia="Times New Roman" w:hAnsi="Times New Roman" w:cs="Times New Roman"/>
          <w:color w:val="202020"/>
          <w:sz w:val="24"/>
          <w:szCs w:val="24"/>
        </w:rPr>
        <w:t>The aim of a differentiation strategy is to offer customers the highest level of perceived added value. Branding plays a key role in this strategy, as does product quality. A high quality product with strong brand awareness and loyalty is perhaps best-placed to achieve the relatively prices and added-value that a differentiation strategy requires.</w:t>
      </w:r>
    </w:p>
    <w:p w:rsidR="00D60857" w:rsidRPr="00D60857" w:rsidRDefault="00D60857" w:rsidP="00D60857">
      <w:pPr>
        <w:spacing w:before="100" w:beforeAutospacing="1" w:after="100" w:afterAutospacing="1" w:line="360" w:lineRule="atLeast"/>
        <w:outlineLvl w:val="1"/>
        <w:rPr>
          <w:rFonts w:ascii="Times New Roman" w:eastAsia="Times New Roman" w:hAnsi="Times New Roman" w:cs="Times New Roman"/>
          <w:b/>
          <w:bCs/>
          <w:color w:val="001111"/>
          <w:sz w:val="28"/>
          <w:szCs w:val="28"/>
        </w:rPr>
      </w:pPr>
      <w:r w:rsidRPr="00D60857">
        <w:rPr>
          <w:rFonts w:ascii="Times New Roman" w:eastAsia="Times New Roman" w:hAnsi="Times New Roman" w:cs="Times New Roman"/>
          <w:b/>
          <w:bCs/>
          <w:color w:val="001111"/>
          <w:sz w:val="28"/>
          <w:szCs w:val="28"/>
        </w:rPr>
        <w:t>Focused Differentiation (Position 5)</w:t>
      </w:r>
    </w:p>
    <w:p w:rsidR="00D60857" w:rsidRPr="00D60857" w:rsidRDefault="00D60857" w:rsidP="00D60857">
      <w:pPr>
        <w:spacing w:after="0" w:line="360" w:lineRule="atLeast"/>
        <w:jc w:val="both"/>
        <w:rPr>
          <w:rFonts w:ascii="Times New Roman" w:eastAsia="Times New Roman" w:hAnsi="Times New Roman" w:cs="Times New Roman"/>
          <w:color w:val="202020"/>
          <w:sz w:val="24"/>
          <w:szCs w:val="24"/>
        </w:rPr>
      </w:pPr>
      <w:r w:rsidRPr="00D60857">
        <w:rPr>
          <w:rFonts w:ascii="Times New Roman" w:eastAsia="Times New Roman" w:hAnsi="Times New Roman" w:cs="Times New Roman"/>
          <w:color w:val="202020"/>
          <w:sz w:val="24"/>
          <w:szCs w:val="24"/>
        </w:rPr>
        <w:t>This strategy aims to position a product at the highest price levels, where customers buy the product because of the high perceived value. This the positioning strategy adopted by luxury brands, who aim to achieve premium prices by highly targeted segmentation, promotion and distribution. Done successfully, this strategy can lead to very high profit margins, but only the very best products and brands can sustain the strategy in the long-term.</w:t>
      </w:r>
    </w:p>
    <w:p w:rsidR="00D60857" w:rsidRPr="00D60857" w:rsidRDefault="00D60857" w:rsidP="00D60857">
      <w:pPr>
        <w:spacing w:before="100" w:beforeAutospacing="1" w:after="100" w:afterAutospacing="1" w:line="360" w:lineRule="atLeast"/>
        <w:outlineLvl w:val="1"/>
        <w:rPr>
          <w:rFonts w:ascii="Times New Roman" w:eastAsia="Times New Roman" w:hAnsi="Times New Roman" w:cs="Times New Roman"/>
          <w:b/>
          <w:bCs/>
          <w:color w:val="001111"/>
          <w:sz w:val="32"/>
          <w:szCs w:val="32"/>
        </w:rPr>
      </w:pPr>
      <w:r w:rsidRPr="00D60857">
        <w:rPr>
          <w:rFonts w:ascii="Times New Roman" w:eastAsia="Times New Roman" w:hAnsi="Times New Roman" w:cs="Times New Roman"/>
          <w:b/>
          <w:bCs/>
          <w:color w:val="001111"/>
          <w:sz w:val="32"/>
          <w:szCs w:val="32"/>
        </w:rPr>
        <w:t>Risky High Margins (Position 6)</w:t>
      </w:r>
    </w:p>
    <w:p w:rsidR="00D60857" w:rsidRPr="00D60857" w:rsidRDefault="00D60857" w:rsidP="00D60857">
      <w:pPr>
        <w:spacing w:after="0" w:line="360" w:lineRule="atLeast"/>
        <w:jc w:val="both"/>
        <w:rPr>
          <w:rFonts w:ascii="Times New Roman" w:eastAsia="Times New Roman" w:hAnsi="Times New Roman" w:cs="Times New Roman"/>
          <w:color w:val="202020"/>
          <w:sz w:val="24"/>
          <w:szCs w:val="24"/>
        </w:rPr>
      </w:pPr>
      <w:r w:rsidRPr="00D60857">
        <w:rPr>
          <w:rFonts w:ascii="Times New Roman" w:eastAsia="Times New Roman" w:hAnsi="Times New Roman" w:cs="Times New Roman"/>
          <w:color w:val="202020"/>
          <w:sz w:val="24"/>
          <w:szCs w:val="24"/>
        </w:rPr>
        <w:t xml:space="preserve">This is a high risk positioning strategy that you might argue is doomed to failure – eventually. With this strategy, the business sets high prices without offering anything extra in terms of </w:t>
      </w:r>
      <w:r w:rsidRPr="00D60857">
        <w:rPr>
          <w:rFonts w:ascii="Times New Roman" w:eastAsia="Times New Roman" w:hAnsi="Times New Roman" w:cs="Times New Roman"/>
          <w:color w:val="202020"/>
          <w:sz w:val="24"/>
          <w:szCs w:val="24"/>
        </w:rPr>
        <w:lastRenderedPageBreak/>
        <w:t>perceived value. If customers continue to buy at these high prices, the profits can be high. But, eventually customers will find a better-positioned product that offers more perceived value for the same or lower price. Other than in the short-term, this is an uncompetitive strategy. Being able to sell for a price premium without justification is tough in any normal competitive market.</w:t>
      </w:r>
    </w:p>
    <w:p w:rsidR="00D60857" w:rsidRPr="00D60857" w:rsidRDefault="00D60857" w:rsidP="00D60857">
      <w:pPr>
        <w:spacing w:before="100" w:beforeAutospacing="1" w:after="100" w:afterAutospacing="1" w:line="360" w:lineRule="atLeast"/>
        <w:outlineLvl w:val="1"/>
        <w:rPr>
          <w:rFonts w:ascii="Times New Roman" w:eastAsia="Times New Roman" w:hAnsi="Times New Roman" w:cs="Times New Roman"/>
          <w:b/>
          <w:bCs/>
          <w:color w:val="001111"/>
          <w:sz w:val="28"/>
          <w:szCs w:val="28"/>
        </w:rPr>
      </w:pPr>
      <w:r w:rsidRPr="00D60857">
        <w:rPr>
          <w:rFonts w:ascii="Times New Roman" w:eastAsia="Times New Roman" w:hAnsi="Times New Roman" w:cs="Times New Roman"/>
          <w:b/>
          <w:bCs/>
          <w:color w:val="001111"/>
          <w:sz w:val="28"/>
          <w:szCs w:val="28"/>
        </w:rPr>
        <w:t>Monopoly Pricing (Position 7)</w:t>
      </w:r>
    </w:p>
    <w:p w:rsidR="00D60857" w:rsidRPr="00D60857" w:rsidRDefault="00D60857" w:rsidP="00D60857">
      <w:pPr>
        <w:spacing w:after="0" w:line="360" w:lineRule="atLeast"/>
        <w:jc w:val="both"/>
        <w:rPr>
          <w:rFonts w:ascii="Times New Roman" w:eastAsia="Times New Roman" w:hAnsi="Times New Roman" w:cs="Times New Roman"/>
          <w:color w:val="202020"/>
          <w:sz w:val="24"/>
          <w:szCs w:val="24"/>
        </w:rPr>
      </w:pPr>
      <w:r w:rsidRPr="00D60857">
        <w:rPr>
          <w:rFonts w:ascii="Times New Roman" w:eastAsia="Times New Roman" w:hAnsi="Times New Roman" w:cs="Times New Roman"/>
          <w:color w:val="202020"/>
          <w:sz w:val="24"/>
          <w:szCs w:val="24"/>
        </w:rPr>
        <w:t>Where there is a monopoly in a market, there is only one business offering the product. The monopolist doesn’t need to be too concerned about what value the customer perceives in the product – the only choice they have is to buy or not. There are no alternatives. In theory the monopolist can set whatever price they wish. Fortunately, in most countries, monopolies are tightly regulated to prevent them from setting prices as they wish.</w:t>
      </w:r>
    </w:p>
    <w:p w:rsidR="00D60857" w:rsidRPr="00D60857" w:rsidRDefault="00D60857" w:rsidP="00D60857">
      <w:pPr>
        <w:spacing w:before="100" w:beforeAutospacing="1" w:after="100" w:afterAutospacing="1" w:line="360" w:lineRule="atLeast"/>
        <w:outlineLvl w:val="1"/>
        <w:rPr>
          <w:rFonts w:ascii="Times New Roman" w:eastAsia="Times New Roman" w:hAnsi="Times New Roman" w:cs="Times New Roman"/>
          <w:b/>
          <w:bCs/>
          <w:color w:val="001111"/>
          <w:sz w:val="28"/>
          <w:szCs w:val="28"/>
        </w:rPr>
      </w:pPr>
      <w:r w:rsidRPr="00D60857">
        <w:rPr>
          <w:rFonts w:ascii="Times New Roman" w:eastAsia="Times New Roman" w:hAnsi="Times New Roman" w:cs="Times New Roman"/>
          <w:b/>
          <w:bCs/>
          <w:color w:val="001111"/>
          <w:sz w:val="28"/>
          <w:szCs w:val="28"/>
        </w:rPr>
        <w:t>Loss of Market Share (Position 8)</w:t>
      </w:r>
    </w:p>
    <w:p w:rsidR="00D60857" w:rsidRPr="00D60857" w:rsidRDefault="00D60857" w:rsidP="00D60857">
      <w:pPr>
        <w:spacing w:after="0" w:line="360" w:lineRule="atLeast"/>
        <w:jc w:val="both"/>
        <w:rPr>
          <w:rFonts w:ascii="Times New Roman" w:eastAsia="Times New Roman" w:hAnsi="Times New Roman" w:cs="Times New Roman"/>
          <w:color w:val="202020"/>
          <w:sz w:val="24"/>
          <w:szCs w:val="24"/>
        </w:rPr>
      </w:pPr>
      <w:r w:rsidRPr="00D60857">
        <w:rPr>
          <w:rFonts w:ascii="Times New Roman" w:eastAsia="Times New Roman" w:hAnsi="Times New Roman" w:cs="Times New Roman"/>
          <w:color w:val="202020"/>
          <w:sz w:val="24"/>
          <w:szCs w:val="24"/>
        </w:rPr>
        <w:t>This position is a recipe for disaster in any competitive market. Setting a middle-range or standard price for a product with low perceived value is unlikely to win over many consumers who will have much better options (e.g. higher value for the same price from other competitors).</w:t>
      </w:r>
    </w:p>
    <w:p w:rsidR="00D60857" w:rsidRPr="00D60857" w:rsidRDefault="00D60857" w:rsidP="00D60857">
      <w:pPr>
        <w:spacing w:before="100" w:beforeAutospacing="1" w:after="100" w:afterAutospacing="1" w:line="360" w:lineRule="atLeast"/>
        <w:outlineLvl w:val="1"/>
        <w:rPr>
          <w:rFonts w:ascii="Times New Roman" w:eastAsia="Times New Roman" w:hAnsi="Times New Roman" w:cs="Times New Roman"/>
          <w:b/>
          <w:bCs/>
          <w:color w:val="001111"/>
          <w:sz w:val="28"/>
          <w:szCs w:val="28"/>
        </w:rPr>
      </w:pPr>
      <w:r w:rsidRPr="00D60857">
        <w:rPr>
          <w:rFonts w:ascii="Times New Roman" w:eastAsia="Times New Roman" w:hAnsi="Times New Roman" w:cs="Times New Roman"/>
          <w:b/>
          <w:bCs/>
          <w:color w:val="001111"/>
          <w:sz w:val="28"/>
          <w:szCs w:val="28"/>
        </w:rPr>
        <w:t>Overview</w:t>
      </w:r>
    </w:p>
    <w:p w:rsidR="00D60857" w:rsidRPr="00D60857" w:rsidRDefault="00D60857" w:rsidP="00D60857">
      <w:pPr>
        <w:spacing w:after="0" w:line="360" w:lineRule="atLeast"/>
        <w:jc w:val="both"/>
        <w:rPr>
          <w:rFonts w:ascii="Times New Roman" w:eastAsia="Times New Roman" w:hAnsi="Times New Roman" w:cs="Times New Roman"/>
          <w:color w:val="202020"/>
          <w:sz w:val="24"/>
          <w:szCs w:val="24"/>
        </w:rPr>
      </w:pPr>
      <w:r w:rsidRPr="00D60857">
        <w:rPr>
          <w:rFonts w:ascii="Times New Roman" w:eastAsia="Times New Roman" w:hAnsi="Times New Roman" w:cs="Times New Roman"/>
          <w:color w:val="202020"/>
          <w:sz w:val="24"/>
          <w:szCs w:val="24"/>
        </w:rPr>
        <w:t>Looking at the Strategy Clock in overview, you should be able to see that three of the positions (6, 7 and 8) are uncompetitive. These are the ones where price is greater than perceived value. Provided that the market is operating competitively, there will always be competitors that offer a higher perceived value for the same price, or the same perceived value for a lower price.</w:t>
      </w:r>
    </w:p>
    <w:p w:rsidR="00651DF5" w:rsidRDefault="00651DF5"/>
    <w:sectPr w:rsidR="00651DF5" w:rsidSect="00651D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FD" w:rsidRDefault="009369FD" w:rsidP="00D60857">
      <w:pPr>
        <w:spacing w:after="0" w:line="240" w:lineRule="auto"/>
      </w:pPr>
      <w:r>
        <w:separator/>
      </w:r>
    </w:p>
  </w:endnote>
  <w:endnote w:type="continuationSeparator" w:id="0">
    <w:p w:rsidR="009369FD" w:rsidRDefault="009369FD" w:rsidP="00D60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4688"/>
      <w:docPartObj>
        <w:docPartGallery w:val="Page Numbers (Bottom of Page)"/>
        <w:docPartUnique/>
      </w:docPartObj>
    </w:sdtPr>
    <w:sdtEndPr/>
    <w:sdtContent>
      <w:p w:rsidR="00D60857" w:rsidRDefault="001C0C9A">
        <w:pPr>
          <w:pStyle w:val="Footer"/>
          <w:jc w:val="center"/>
        </w:pPr>
        <w:r>
          <w:fldChar w:fldCharType="begin"/>
        </w:r>
        <w:r>
          <w:instrText xml:space="preserve"> PAGE   \* MERGEFORMAT </w:instrText>
        </w:r>
        <w:r>
          <w:fldChar w:fldCharType="separate"/>
        </w:r>
        <w:r w:rsidR="001A4ABD">
          <w:rPr>
            <w:noProof/>
          </w:rPr>
          <w:t>1</w:t>
        </w:r>
        <w:r>
          <w:rPr>
            <w:noProof/>
          </w:rPr>
          <w:fldChar w:fldCharType="end"/>
        </w:r>
      </w:p>
    </w:sdtContent>
  </w:sdt>
  <w:p w:rsidR="00D60857" w:rsidRDefault="00D60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FD" w:rsidRDefault="009369FD" w:rsidP="00D60857">
      <w:pPr>
        <w:spacing w:after="0" w:line="240" w:lineRule="auto"/>
      </w:pPr>
      <w:r>
        <w:separator/>
      </w:r>
    </w:p>
  </w:footnote>
  <w:footnote w:type="continuationSeparator" w:id="0">
    <w:p w:rsidR="009369FD" w:rsidRDefault="009369FD" w:rsidP="00D60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F715E"/>
    <w:multiLevelType w:val="multilevel"/>
    <w:tmpl w:val="1EDA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0857"/>
    <w:rsid w:val="001A4ABD"/>
    <w:rsid w:val="001C0C9A"/>
    <w:rsid w:val="00651DF5"/>
    <w:rsid w:val="00672BC0"/>
    <w:rsid w:val="009369FD"/>
    <w:rsid w:val="00A43A9A"/>
    <w:rsid w:val="00B609FC"/>
    <w:rsid w:val="00D60857"/>
    <w:rsid w:val="00F15F0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5737"/>
  <w15:docId w15:val="{1B8F2315-5AA2-4016-A2F5-35FDD626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1DF5"/>
  </w:style>
  <w:style w:type="paragraph" w:styleId="Heading1">
    <w:name w:val="heading 1"/>
    <w:basedOn w:val="Normal"/>
    <w:link w:val="Heading1Char"/>
    <w:uiPriority w:val="9"/>
    <w:qFormat/>
    <w:rsid w:val="00D608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08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D608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8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085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D60857"/>
    <w:rPr>
      <w:rFonts w:ascii="Times New Roman" w:eastAsia="Times New Roman" w:hAnsi="Times New Roman" w:cs="Times New Roman"/>
      <w:b/>
      <w:bCs/>
      <w:sz w:val="20"/>
      <w:szCs w:val="20"/>
    </w:rPr>
  </w:style>
  <w:style w:type="character" w:styleId="Strong">
    <w:name w:val="Strong"/>
    <w:basedOn w:val="DefaultParagraphFont"/>
    <w:uiPriority w:val="22"/>
    <w:qFormat/>
    <w:rsid w:val="00D60857"/>
    <w:rPr>
      <w:b/>
      <w:bCs/>
    </w:rPr>
  </w:style>
  <w:style w:type="character" w:customStyle="1" w:styleId="apple-converted-space">
    <w:name w:val="apple-converted-space"/>
    <w:basedOn w:val="DefaultParagraphFont"/>
    <w:rsid w:val="00D60857"/>
  </w:style>
  <w:style w:type="character" w:styleId="Hyperlink">
    <w:name w:val="Hyperlink"/>
    <w:basedOn w:val="DefaultParagraphFont"/>
    <w:uiPriority w:val="99"/>
    <w:semiHidden/>
    <w:unhideWhenUsed/>
    <w:rsid w:val="00D60857"/>
    <w:rPr>
      <w:color w:val="0000FF"/>
      <w:u w:val="single"/>
    </w:rPr>
  </w:style>
  <w:style w:type="paragraph" w:styleId="NormalWeb">
    <w:name w:val="Normal (Web)"/>
    <w:basedOn w:val="Normal"/>
    <w:uiPriority w:val="99"/>
    <w:semiHidden/>
    <w:unhideWhenUsed/>
    <w:rsid w:val="00D608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08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857"/>
    <w:rPr>
      <w:rFonts w:ascii="Tahoma" w:hAnsi="Tahoma" w:cs="Tahoma"/>
      <w:sz w:val="16"/>
      <w:szCs w:val="16"/>
    </w:rPr>
  </w:style>
  <w:style w:type="paragraph" w:styleId="Header">
    <w:name w:val="header"/>
    <w:basedOn w:val="Normal"/>
    <w:link w:val="HeaderChar"/>
    <w:uiPriority w:val="99"/>
    <w:semiHidden/>
    <w:unhideWhenUsed/>
    <w:rsid w:val="00D608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0857"/>
  </w:style>
  <w:style w:type="paragraph" w:styleId="Footer">
    <w:name w:val="footer"/>
    <w:basedOn w:val="Normal"/>
    <w:link w:val="FooterChar"/>
    <w:uiPriority w:val="99"/>
    <w:unhideWhenUsed/>
    <w:rsid w:val="00D60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07333">
      <w:bodyDiv w:val="1"/>
      <w:marLeft w:val="0"/>
      <w:marRight w:val="0"/>
      <w:marTop w:val="0"/>
      <w:marBottom w:val="0"/>
      <w:divBdr>
        <w:top w:val="none" w:sz="0" w:space="0" w:color="auto"/>
        <w:left w:val="none" w:sz="0" w:space="0" w:color="auto"/>
        <w:bottom w:val="none" w:sz="0" w:space="0" w:color="auto"/>
        <w:right w:val="none" w:sz="0" w:space="0" w:color="auto"/>
      </w:divBdr>
      <w:divsChild>
        <w:div w:id="1616525311">
          <w:marLeft w:val="0"/>
          <w:marRight w:val="0"/>
          <w:marTop w:val="0"/>
          <w:marBottom w:val="0"/>
          <w:divBdr>
            <w:top w:val="single" w:sz="24" w:space="0" w:color="EEEFEF"/>
            <w:left w:val="none" w:sz="0" w:space="0" w:color="auto"/>
            <w:bottom w:val="single" w:sz="24" w:space="0" w:color="EEEFEF"/>
            <w:right w:val="none" w:sz="0" w:space="0" w:color="auto"/>
          </w:divBdr>
          <w:divsChild>
            <w:div w:id="862598766">
              <w:marLeft w:val="0"/>
              <w:marRight w:val="0"/>
              <w:marTop w:val="0"/>
              <w:marBottom w:val="0"/>
              <w:divBdr>
                <w:top w:val="none" w:sz="0" w:space="0" w:color="auto"/>
                <w:left w:val="none" w:sz="0" w:space="0" w:color="auto"/>
                <w:bottom w:val="none" w:sz="0" w:space="0" w:color="auto"/>
                <w:right w:val="none" w:sz="0" w:space="0" w:color="auto"/>
              </w:divBdr>
            </w:div>
            <w:div w:id="895776662">
              <w:marLeft w:val="0"/>
              <w:marRight w:val="0"/>
              <w:marTop w:val="0"/>
              <w:marBottom w:val="0"/>
              <w:divBdr>
                <w:top w:val="none" w:sz="0" w:space="0" w:color="auto"/>
                <w:left w:val="none" w:sz="0" w:space="0" w:color="auto"/>
                <w:bottom w:val="none" w:sz="0" w:space="0" w:color="auto"/>
                <w:right w:val="none" w:sz="0" w:space="0" w:color="auto"/>
              </w:divBdr>
            </w:div>
          </w:divsChild>
        </w:div>
        <w:div w:id="615212107">
          <w:marLeft w:val="0"/>
          <w:marRight w:val="0"/>
          <w:marTop w:val="0"/>
          <w:marBottom w:val="0"/>
          <w:divBdr>
            <w:top w:val="none" w:sz="0" w:space="0" w:color="auto"/>
            <w:left w:val="none" w:sz="0" w:space="0" w:color="auto"/>
            <w:bottom w:val="none" w:sz="0" w:space="0" w:color="auto"/>
            <w:right w:val="none" w:sz="0" w:space="0" w:color="auto"/>
          </w:divBdr>
          <w:divsChild>
            <w:div w:id="1282804337">
              <w:marLeft w:val="0"/>
              <w:marRight w:val="0"/>
              <w:marTop w:val="0"/>
              <w:marBottom w:val="0"/>
              <w:divBdr>
                <w:top w:val="none" w:sz="0" w:space="0" w:color="auto"/>
                <w:left w:val="none" w:sz="0" w:space="0" w:color="auto"/>
                <w:bottom w:val="none" w:sz="0" w:space="0" w:color="auto"/>
                <w:right w:val="none" w:sz="0" w:space="0" w:color="auto"/>
              </w:divBdr>
            </w:div>
            <w:div w:id="226645581">
              <w:marLeft w:val="0"/>
              <w:marRight w:val="0"/>
              <w:marTop w:val="0"/>
              <w:marBottom w:val="0"/>
              <w:divBdr>
                <w:top w:val="none" w:sz="0" w:space="0" w:color="auto"/>
                <w:left w:val="none" w:sz="0" w:space="0" w:color="auto"/>
                <w:bottom w:val="none" w:sz="0" w:space="0" w:color="auto"/>
                <w:right w:val="none" w:sz="0" w:space="0" w:color="auto"/>
              </w:divBdr>
            </w:div>
            <w:div w:id="1768884264">
              <w:marLeft w:val="0"/>
              <w:marRight w:val="0"/>
              <w:marTop w:val="0"/>
              <w:marBottom w:val="0"/>
              <w:divBdr>
                <w:top w:val="none" w:sz="0" w:space="0" w:color="auto"/>
                <w:left w:val="none" w:sz="0" w:space="0" w:color="auto"/>
                <w:bottom w:val="none" w:sz="0" w:space="0" w:color="auto"/>
                <w:right w:val="none" w:sz="0" w:space="0" w:color="auto"/>
              </w:divBdr>
            </w:div>
            <w:div w:id="164615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AlmaSameem</cp:lastModifiedBy>
  <cp:revision>5</cp:revision>
  <dcterms:created xsi:type="dcterms:W3CDTF">2016-12-17T05:44:00Z</dcterms:created>
  <dcterms:modified xsi:type="dcterms:W3CDTF">2016-12-17T06:35:00Z</dcterms:modified>
</cp:coreProperties>
</file>